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18" w:rsidRPr="009F0F18" w:rsidRDefault="009F0F18" w:rsidP="009F0F18">
      <w:pPr>
        <w:shd w:val="clear" w:color="auto" w:fill="F8F8F8"/>
        <w:spacing w:after="0" w:line="240" w:lineRule="auto"/>
        <w:jc w:val="center"/>
        <w:rPr>
          <w:rFonts w:ascii="Helvetica" w:eastAsia="Times New Roman" w:hAnsi="Helvetica" w:cs="Helvetica"/>
          <w:sz w:val="20"/>
          <w:szCs w:val="20"/>
          <w:lang w:eastAsia="tr-TR"/>
        </w:rPr>
      </w:pPr>
      <w:bookmarkStart w:id="0" w:name="_GoBack"/>
      <w:bookmarkEnd w:id="0"/>
      <w:r w:rsidRPr="009F0F18">
        <w:rPr>
          <w:rFonts w:ascii="Helvetica" w:eastAsia="Times New Roman" w:hAnsi="Helvetica" w:cs="Helvetica"/>
          <w:b/>
          <w:bCs/>
          <w:sz w:val="20"/>
          <w:szCs w:val="20"/>
          <w:lang w:eastAsia="tr-TR"/>
        </w:rPr>
        <w:t>CEYLANPINAR TİM 10000 BAŞLIK AÇIK TİP SIĞIRCILIK TESİSİNDE KAPASİTE ARTIRIMI</w:t>
      </w:r>
    </w:p>
    <w:p w:rsidR="009F0F18" w:rsidRPr="009F0F18" w:rsidRDefault="009F0F18" w:rsidP="009F0F18">
      <w:pPr>
        <w:spacing w:after="0" w:line="240" w:lineRule="auto"/>
        <w:jc w:val="both"/>
        <w:rPr>
          <w:rFonts w:ascii="Times New Roman" w:eastAsia="Times New Roman" w:hAnsi="Times New Roman" w:cs="Times New Roman"/>
          <w:sz w:val="24"/>
          <w:szCs w:val="24"/>
          <w:lang w:eastAsia="tr-TR"/>
        </w:rPr>
      </w:pPr>
      <w:r w:rsidRPr="009F0F18">
        <w:rPr>
          <w:rFonts w:ascii="Helvetica" w:eastAsia="Times New Roman" w:hAnsi="Helvetica" w:cs="Helvetica"/>
          <w:b/>
          <w:bCs/>
          <w:sz w:val="20"/>
          <w:szCs w:val="20"/>
          <w:u w:val="single"/>
          <w:shd w:val="clear" w:color="auto" w:fill="F8F8F8"/>
          <w:lang w:eastAsia="tr-TR"/>
        </w:rPr>
        <w:t>TARIM İŞLETMELERİ GENEL MÜDÜRLÜĞÜ(TIGEM) MERKEZ</w:t>
      </w:r>
      <w:r w:rsidRPr="009F0F18">
        <w:rPr>
          <w:rFonts w:ascii="Helvetica" w:eastAsia="Times New Roman" w:hAnsi="Helvetica" w:cs="Helvetica"/>
          <w:sz w:val="20"/>
          <w:szCs w:val="20"/>
          <w:lang w:eastAsia="tr-TR"/>
        </w:rPr>
        <w:br/>
      </w:r>
      <w:r w:rsidRPr="009F0F18">
        <w:rPr>
          <w:rFonts w:ascii="Helvetica" w:eastAsia="Times New Roman" w:hAnsi="Helvetica" w:cs="Helvetica"/>
          <w:sz w:val="20"/>
          <w:szCs w:val="20"/>
          <w:lang w:eastAsia="tr-TR"/>
        </w:rPr>
        <w:br/>
      </w:r>
      <w:r w:rsidRPr="009F0F18">
        <w:rPr>
          <w:rFonts w:ascii="Helvetica" w:eastAsia="Times New Roman" w:hAnsi="Helvetica" w:cs="Helvetica"/>
          <w:bCs/>
          <w:sz w:val="20"/>
          <w:szCs w:val="20"/>
          <w:shd w:val="clear" w:color="auto" w:fill="F8F8F8"/>
          <w:lang w:eastAsia="tr-TR"/>
        </w:rPr>
        <w:t>Ceylanpınar TİM 10000 Başlık Açık Tip Sığırcılık Tesisinde Kapasite Artırımı</w:t>
      </w:r>
      <w:r w:rsidRPr="009F0F18">
        <w:rPr>
          <w:rFonts w:ascii="Helvetica" w:eastAsia="Times New Roman" w:hAnsi="Helvetica" w:cs="Helvetica"/>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118"/>
      </w:tblGrid>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2025/1106874</w:t>
            </w:r>
          </w:p>
        </w:tc>
      </w:tr>
    </w:tbl>
    <w:p w:rsidR="009F0F18" w:rsidRPr="009F0F18" w:rsidRDefault="009F0F18" w:rsidP="009F0F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6129"/>
      </w:tblGrid>
      <w:tr w:rsidR="009F0F18" w:rsidRPr="009F0F18" w:rsidTr="009F0F18">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1-İdarenin</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a)</w:t>
            </w:r>
            <w:r w:rsidRPr="009F0F18">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TARIM İŞLETMELERİ GENEL MÜDÜRLÜĞÜ(TIGEM) MERKEZ</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b)</w:t>
            </w:r>
            <w:r w:rsidRPr="009F0F18">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Karanfil Sokak No:62 PK:06100, Bakanlıklar - ÇANKAYA/ANKARA ÇANKAYA/ANKARA</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c)</w:t>
            </w:r>
            <w:r w:rsidRPr="009F0F18">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0312 417 84 70 - 0312 417 78 39</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ç)</w:t>
            </w:r>
            <w:r w:rsidRPr="009F0F18">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https://ekap.kik.gov.tr/EKAP/</w:t>
            </w:r>
          </w:p>
        </w:tc>
      </w:tr>
    </w:tbl>
    <w:p w:rsidR="009F0F18" w:rsidRPr="009F0F18" w:rsidRDefault="009F0F18" w:rsidP="009F0F18">
      <w:pPr>
        <w:spacing w:after="0" w:line="240" w:lineRule="auto"/>
        <w:rPr>
          <w:rFonts w:ascii="Times New Roman" w:eastAsia="Times New Roman" w:hAnsi="Times New Roman" w:cs="Times New Roman"/>
          <w:sz w:val="24"/>
          <w:szCs w:val="24"/>
          <w:lang w:eastAsia="tr-TR"/>
        </w:rPr>
      </w:pPr>
      <w:r w:rsidRPr="009F0F18">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6129"/>
      </w:tblGrid>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a)</w:t>
            </w:r>
            <w:r w:rsidRPr="009F0F18">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Ceylanpınar TİM 10000 Başlık Açık Tip Sığırcılık Tesisinde Kapasite Artırımı</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b)</w:t>
            </w:r>
            <w:r w:rsidRPr="009F0F18">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Ceylanpınar TİM 10.000 Başlık Açık Tip Sığırcılık Tesisinde Kapasite Artırımı Yapım İşi</w:t>
            </w:r>
            <w:r w:rsidRPr="009F0F18">
              <w:rPr>
                <w:rFonts w:ascii="Helvetica" w:eastAsia="Times New Roman" w:hAnsi="Helvetica" w:cs="Helvetica"/>
                <w:bCs/>
                <w:sz w:val="20"/>
                <w:szCs w:val="20"/>
                <w:lang w:eastAsia="tr-TR"/>
              </w:rPr>
              <w:br/>
              <w:t>Ayrıntılı bilgiye EKAP’ta yer alan ihale dokümanı içinde bulunan idari şartnameden ulaşılabilir.</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c)</w:t>
            </w:r>
            <w:r w:rsidRPr="009F0F18">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Ceylanpınar Tarım İşletmesi Müdürlüğü Ceylanpınar/ŞANLIURFA</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ç)</w:t>
            </w:r>
            <w:r w:rsidRPr="009F0F18">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Yer tesliminden itibaren </w:t>
            </w:r>
            <w:r w:rsidRPr="009F0F18">
              <w:rPr>
                <w:rFonts w:ascii="Helvetica" w:eastAsia="Times New Roman" w:hAnsi="Helvetica" w:cs="Helvetica"/>
                <w:bCs/>
                <w:sz w:val="20"/>
                <w:szCs w:val="20"/>
                <w:lang w:eastAsia="tr-TR"/>
              </w:rPr>
              <w:t>90 (Doksan) takvim günüdür</w:t>
            </w:r>
            <w:r w:rsidRPr="009F0F18">
              <w:rPr>
                <w:rFonts w:ascii="Helvetica" w:eastAsia="Times New Roman" w:hAnsi="Helvetica" w:cs="Helvetica"/>
                <w:sz w:val="20"/>
                <w:szCs w:val="20"/>
                <w:lang w:eastAsia="tr-TR"/>
              </w:rPr>
              <w:t>.</w:t>
            </w:r>
          </w:p>
        </w:tc>
      </w:tr>
      <w:tr w:rsidR="009F0F18" w:rsidRPr="009F0F18" w:rsidTr="009F0F1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d)</w:t>
            </w:r>
            <w:r w:rsidRPr="009F0F18">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Sözleşmenin imzalandığı tarihten itibaren 5 gün içinde</w:t>
            </w:r>
            <w:r w:rsidRPr="009F0F18">
              <w:rPr>
                <w:rFonts w:ascii="Helvetica" w:eastAsia="Times New Roman" w:hAnsi="Helvetica" w:cs="Helvetica"/>
                <w:bCs/>
                <w:sz w:val="20"/>
                <w:szCs w:val="20"/>
                <w:lang w:eastAsia="tr-TR"/>
              </w:rPr>
              <w:br/>
              <w:t>yer teslimi yapılarak işe başlanacaktır.</w:t>
            </w:r>
          </w:p>
        </w:tc>
      </w:tr>
    </w:tbl>
    <w:p w:rsidR="009F0F18" w:rsidRPr="009F0F18" w:rsidRDefault="009F0F18" w:rsidP="009F0F18">
      <w:pPr>
        <w:spacing w:after="0" w:line="240" w:lineRule="auto"/>
        <w:rPr>
          <w:rFonts w:ascii="Times New Roman" w:eastAsia="Times New Roman" w:hAnsi="Times New Roman" w:cs="Times New Roman"/>
          <w:sz w:val="24"/>
          <w:szCs w:val="24"/>
          <w:lang w:eastAsia="tr-TR"/>
        </w:rPr>
      </w:pPr>
      <w:r w:rsidRPr="009F0F18">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Layout w:type="fixed"/>
        <w:tblCellMar>
          <w:top w:w="15" w:type="dxa"/>
          <w:left w:w="15" w:type="dxa"/>
          <w:bottom w:w="15" w:type="dxa"/>
          <w:right w:w="15" w:type="dxa"/>
        </w:tblCellMar>
        <w:tblLook w:val="04A0" w:firstRow="1" w:lastRow="0" w:firstColumn="1" w:lastColumn="0" w:noHBand="0" w:noVBand="1"/>
      </w:tblPr>
      <w:tblGrid>
        <w:gridCol w:w="3332"/>
        <w:gridCol w:w="140"/>
        <w:gridCol w:w="6166"/>
      </w:tblGrid>
      <w:tr w:rsidR="009F0F18" w:rsidRPr="009F0F18" w:rsidTr="009F0F18">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a)</w:t>
            </w:r>
            <w:r w:rsidRPr="009F0F18">
              <w:rPr>
                <w:rFonts w:ascii="Helvetica" w:eastAsia="Times New Roman" w:hAnsi="Helvetica" w:cs="Helvetica"/>
                <w:sz w:val="20"/>
                <w:szCs w:val="20"/>
                <w:lang w:eastAsia="tr-TR"/>
              </w:rPr>
              <w:t> İhale (son teklif verme) tarih ve saati</w:t>
            </w:r>
          </w:p>
        </w:tc>
        <w:tc>
          <w:tcPr>
            <w:tcW w:w="110" w:type="dxa"/>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6121"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21.08.2025 - 14:30</w:t>
            </w:r>
          </w:p>
        </w:tc>
      </w:tr>
      <w:tr w:rsidR="009F0F18" w:rsidRPr="009F0F18" w:rsidTr="009F0F18">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b)</w:t>
            </w:r>
            <w:r w:rsidRPr="009F0F18">
              <w:rPr>
                <w:rFonts w:ascii="Helvetica" w:eastAsia="Times New Roman" w:hAnsi="Helvetica" w:cs="Helvetica"/>
                <w:sz w:val="20"/>
                <w:szCs w:val="20"/>
                <w:lang w:eastAsia="tr-TR"/>
              </w:rPr>
              <w:t> İhale komisyonunun toplantı yeri (e-tekliflerin açılacağı adres)</w:t>
            </w:r>
          </w:p>
        </w:tc>
        <w:tc>
          <w:tcPr>
            <w:tcW w:w="110" w:type="dxa"/>
            <w:tcBorders>
              <w:top w:val="nil"/>
              <w:left w:val="nil"/>
              <w:bottom w:val="nil"/>
              <w:right w:val="nil"/>
            </w:tcBorders>
            <w:shd w:val="clear" w:color="auto" w:fill="F8F8F8"/>
            <w:tcMar>
              <w:top w:w="45" w:type="dxa"/>
              <w:left w:w="45" w:type="dxa"/>
              <w:bottom w:w="45" w:type="dxa"/>
              <w:right w:w="45"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w:t>
            </w:r>
          </w:p>
        </w:tc>
        <w:tc>
          <w:tcPr>
            <w:tcW w:w="6121"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jc w:val="both"/>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Tarım İşletmeleri Genel Müdürlüğü/Karanfil Sk. No:62 Bakanlıklar/ANKARA</w:t>
            </w:r>
          </w:p>
        </w:tc>
      </w:tr>
    </w:tbl>
    <w:p w:rsidR="009F0F18" w:rsidRPr="009F0F18" w:rsidRDefault="009F0F18" w:rsidP="009F0F18">
      <w:pPr>
        <w:spacing w:after="0" w:line="240" w:lineRule="auto"/>
        <w:rPr>
          <w:rFonts w:ascii="Times New Roman" w:eastAsia="Times New Roman" w:hAnsi="Times New Roman" w:cs="Times New Roman"/>
          <w:sz w:val="24"/>
          <w:szCs w:val="24"/>
          <w:lang w:eastAsia="tr-TR"/>
        </w:rPr>
      </w:pPr>
      <w:r w:rsidRPr="009F0F18">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w:t>
      </w:r>
      <w:r w:rsidRPr="009F0F18">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4.1.2.</w:t>
      </w:r>
      <w:r w:rsidRPr="009F0F18">
        <w:rPr>
          <w:rFonts w:ascii="Helvetica" w:eastAsia="Times New Roman" w:hAnsi="Helvetica" w:cs="Helvetica"/>
          <w:sz w:val="20"/>
          <w:szCs w:val="20"/>
          <w:shd w:val="clear" w:color="auto" w:fill="F8F8F8"/>
          <w:lang w:eastAsia="tr-TR"/>
        </w:rPr>
        <w:t> Teklif vermeye yetkili olduğunu gösteren bilgiler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4.1.2.1.</w:t>
      </w:r>
      <w:r w:rsidRPr="009F0F18">
        <w:rPr>
          <w:rFonts w:ascii="Helvetica" w:eastAsia="Times New Roman" w:hAnsi="Helvetica" w:cs="Helvetica"/>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4.1.3.</w:t>
      </w:r>
      <w:r w:rsidRPr="009F0F18">
        <w:rPr>
          <w:rFonts w:ascii="Helvetica" w:eastAsia="Times New Roman" w:hAnsi="Helvetica" w:cs="Helvetica"/>
          <w:sz w:val="20"/>
          <w:szCs w:val="20"/>
          <w:shd w:val="clear" w:color="auto" w:fill="F8F8F8"/>
          <w:lang w:eastAsia="tr-TR"/>
        </w:rPr>
        <w:t> Şekli ve içeriği İdari Şartnamede belirlenen teklif mektubu.</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4.1.4.</w:t>
      </w:r>
      <w:r w:rsidRPr="009F0F18">
        <w:rPr>
          <w:rFonts w:ascii="Helvetica" w:eastAsia="Times New Roman" w:hAnsi="Helvetica" w:cs="Helvetica"/>
          <w:sz w:val="20"/>
          <w:szCs w:val="20"/>
          <w:shd w:val="clear" w:color="auto" w:fill="F8F8F8"/>
          <w:lang w:eastAsia="tr-TR"/>
        </w:rPr>
        <w:t> Şekli ve içeriği İdari Şartnamede belirlenen geçici teminat.</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4.1.5</w:t>
      </w:r>
      <w:r w:rsidRPr="009F0F18">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4.1.6</w:t>
      </w:r>
      <w:r w:rsidRPr="009F0F18">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4.2. Ekonomik ve mali yeterliğe ilişkin belgeler ve bu belgelerin taşıması gereken kriterler: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İdare tarafından ekonomik ve mali yeterliğe ilişkin kriter belirtilmemiştir.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4.3. Mesleki ve Teknik yeterliğe ilişkin belgeler ve bu belgelerin taşıması gereken kriterler: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4.3.1. İş deneyim belgeleri:</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Son on beş yıl içinde bedel içeren bir sözleşme kapsamında taahhüt edilen ve teklif edilen bedelin </w:t>
            </w:r>
            <w:r w:rsidRPr="009F0F18">
              <w:rPr>
                <w:rFonts w:ascii="Helvetica" w:eastAsia="Times New Roman" w:hAnsi="Helvetica" w:cs="Helvetica"/>
                <w:b/>
                <w:bCs/>
                <w:sz w:val="20"/>
                <w:szCs w:val="20"/>
                <w:lang w:eastAsia="tr-TR"/>
              </w:rPr>
              <w:t>% 100</w:t>
            </w:r>
            <w:r w:rsidRPr="009F0F18">
              <w:rPr>
                <w:rFonts w:ascii="Helvetica" w:eastAsia="Times New Roman" w:hAnsi="Helvetica" w:cs="Helvetica"/>
                <w:sz w:val="20"/>
                <w:szCs w:val="20"/>
                <w:lang w:eastAsia="tr-TR"/>
              </w:rPr>
              <w:t> oranından az olmamak üzere ihale konusu iş veya benzer işlere ilişkin iş deneyimini gösteren belgeler.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lastRenderedPageBreak/>
              <w:t>4.4.Bu ihalede benzer iş olarak kabul edilecek işler ve benzer işlere denk sayılacak mühendislik ve mimarlık bölümleri:</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4.4.1.</w:t>
            </w:r>
            <w:r w:rsidRPr="009F0F18">
              <w:rPr>
                <w:rFonts w:ascii="Helvetica" w:eastAsia="Times New Roman" w:hAnsi="Helvetica" w:cs="Helvetica"/>
                <w:sz w:val="20"/>
                <w:szCs w:val="20"/>
                <w:lang w:eastAsia="tr-TR"/>
              </w:rPr>
              <w:t> Bu ihalede benzer iş olarak kabul edilecek işler: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bCs/>
                <w:sz w:val="20"/>
                <w:szCs w:val="20"/>
                <w:lang w:eastAsia="tr-TR"/>
              </w:rPr>
            </w:pPr>
            <w:r w:rsidRPr="009F0F18">
              <w:rPr>
                <w:rFonts w:ascii="Helvetica" w:eastAsia="Times New Roman" w:hAnsi="Helvetica" w:cs="Helvetica"/>
                <w:bCs/>
                <w:sz w:val="20"/>
                <w:szCs w:val="20"/>
                <w:lang w:eastAsia="tr-TR"/>
              </w:rPr>
              <w:t>Yapım İşleri Benzer İş Grupları Tebliğinde yer alan B-III Grup işler benzer iş olarak kabul edilecektir.</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
                <w:bCs/>
                <w:sz w:val="20"/>
                <w:szCs w:val="20"/>
                <w:lang w:eastAsia="tr-TR"/>
              </w:rPr>
              <w:t>4.4.2.</w:t>
            </w:r>
            <w:r w:rsidRPr="009F0F18">
              <w:rPr>
                <w:rFonts w:ascii="Helvetica" w:eastAsia="Times New Roman" w:hAnsi="Helvetica" w:cs="Helvetica"/>
                <w:sz w:val="20"/>
                <w:szCs w:val="20"/>
                <w:lang w:eastAsia="tr-TR"/>
              </w:rPr>
              <w:t> Benzer işe denk sayılacak mühendislik veya mimarlık bölümleri:</w:t>
            </w:r>
          </w:p>
        </w:tc>
      </w:tr>
      <w:tr w:rsidR="009F0F18" w:rsidRPr="009F0F18" w:rsidTr="009F0F18">
        <w:trPr>
          <w:tblCellSpacing w:w="15" w:type="dxa"/>
        </w:trPr>
        <w:tc>
          <w:tcPr>
            <w:tcW w:w="9578" w:type="dxa"/>
            <w:tcBorders>
              <w:top w:val="nil"/>
              <w:left w:val="nil"/>
              <w:bottom w:val="nil"/>
              <w:right w:val="nil"/>
            </w:tcBorders>
            <w:shd w:val="clear" w:color="auto" w:fill="F8F8F8"/>
            <w:tcMar>
              <w:top w:w="45" w:type="dxa"/>
              <w:left w:w="0" w:type="dxa"/>
              <w:bottom w:w="0" w:type="dxa"/>
              <w:right w:w="0" w:type="dxa"/>
            </w:tcMar>
            <w:hideMark/>
          </w:tcPr>
          <w:p w:rsidR="009F0F18" w:rsidRPr="009F0F18" w:rsidRDefault="009F0F18" w:rsidP="009F0F18">
            <w:pPr>
              <w:spacing w:after="0" w:line="240" w:lineRule="atLeast"/>
              <w:rPr>
                <w:rFonts w:ascii="Helvetica" w:eastAsia="Times New Roman" w:hAnsi="Helvetica" w:cs="Helvetica"/>
                <w:sz w:val="20"/>
                <w:szCs w:val="20"/>
                <w:lang w:eastAsia="tr-TR"/>
              </w:rPr>
            </w:pPr>
            <w:r w:rsidRPr="009F0F18">
              <w:rPr>
                <w:rFonts w:ascii="Helvetica" w:eastAsia="Times New Roman" w:hAnsi="Helvetica" w:cs="Helvetica"/>
                <w:bCs/>
                <w:sz w:val="20"/>
                <w:szCs w:val="20"/>
                <w:lang w:eastAsia="tr-TR"/>
              </w:rPr>
              <w:t>İnşaat Mühendisliği</w:t>
            </w:r>
            <w:r w:rsidRPr="009F0F18">
              <w:rPr>
                <w:rFonts w:ascii="Helvetica" w:eastAsia="Times New Roman" w:hAnsi="Helvetica" w:cs="Helvetica"/>
                <w:bCs/>
                <w:sz w:val="20"/>
                <w:szCs w:val="20"/>
                <w:lang w:eastAsia="tr-TR"/>
              </w:rPr>
              <w:br/>
              <w:t>Mimarlık</w:t>
            </w:r>
          </w:p>
        </w:tc>
      </w:tr>
    </w:tbl>
    <w:p w:rsidR="009F0F18" w:rsidRPr="009F0F18" w:rsidRDefault="009F0F18" w:rsidP="009F0F18">
      <w:pPr>
        <w:spacing w:after="0" w:line="240" w:lineRule="auto"/>
        <w:rPr>
          <w:rFonts w:ascii="Times New Roman" w:eastAsia="Times New Roman" w:hAnsi="Times New Roman" w:cs="Times New Roman"/>
          <w:sz w:val="24"/>
          <w:szCs w:val="24"/>
          <w:lang w:eastAsia="tr-TR"/>
        </w:rPr>
      </w:pPr>
      <w:r w:rsidRPr="009F0F18">
        <w:rPr>
          <w:rFonts w:ascii="Helvetica" w:eastAsia="Times New Roman" w:hAnsi="Helvetica" w:cs="Helvetica"/>
          <w:b/>
          <w:bCs/>
          <w:sz w:val="20"/>
          <w:szCs w:val="20"/>
          <w:shd w:val="clear" w:color="auto" w:fill="F8F8F8"/>
          <w:lang w:eastAsia="tr-TR"/>
        </w:rPr>
        <w:t>5.</w:t>
      </w:r>
      <w:r w:rsidRPr="009F0F18">
        <w:rPr>
          <w:rFonts w:ascii="Helvetica" w:eastAsia="Times New Roman" w:hAnsi="Helvetica" w:cs="Helvetica"/>
          <w:sz w:val="20"/>
          <w:szCs w:val="20"/>
          <w:shd w:val="clear" w:color="auto" w:fill="F8F8F8"/>
          <w:lang w:eastAsia="tr-TR"/>
        </w:rPr>
        <w:t> Ekonomik açıdan en avantajlı teklif sadece fiyat esasına göre belirlenecektir.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6.</w:t>
      </w:r>
      <w:r w:rsidRPr="009F0F18">
        <w:rPr>
          <w:rFonts w:ascii="Helvetica" w:eastAsia="Times New Roman" w:hAnsi="Helvetica" w:cs="Helvetica"/>
          <w:sz w:val="20"/>
          <w:szCs w:val="20"/>
          <w:shd w:val="clear" w:color="auto" w:fill="F8F8F8"/>
          <w:lang w:eastAsia="tr-TR"/>
        </w:rPr>
        <w:t> İhaleye sadece yerli istekliler katılabilecektir.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7.</w:t>
      </w:r>
      <w:r w:rsidRPr="009F0F18">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8.</w:t>
      </w:r>
      <w:r w:rsidRPr="009F0F18">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9.</w:t>
      </w:r>
      <w:r w:rsidRPr="009F0F18">
        <w:rPr>
          <w:rFonts w:ascii="Helvetica" w:eastAsia="Times New Roman" w:hAnsi="Helvetica" w:cs="Helvetica"/>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10.</w:t>
      </w:r>
      <w:r w:rsidRPr="009F0F18">
        <w:rPr>
          <w:rFonts w:ascii="Helvetica" w:eastAsia="Times New Roman" w:hAnsi="Helvetica" w:cs="Helvetica"/>
          <w:sz w:val="20"/>
          <w:szCs w:val="20"/>
          <w:shd w:val="clear" w:color="auto" w:fill="F8F8F8"/>
          <w:lang w:eastAsia="tr-TR"/>
        </w:rPr>
        <w:t> Bu ihalede, işin tamamı için teklif verilecektir.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11.</w:t>
      </w:r>
      <w:r w:rsidRPr="009F0F18">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12.</w:t>
      </w:r>
      <w:r w:rsidRPr="009F0F18">
        <w:rPr>
          <w:rFonts w:ascii="Helvetica" w:eastAsia="Times New Roman" w:hAnsi="Helvetica" w:cs="Helvetica"/>
          <w:sz w:val="20"/>
          <w:szCs w:val="20"/>
          <w:shd w:val="clear" w:color="auto" w:fill="F8F8F8"/>
          <w:lang w:eastAsia="tr-TR"/>
        </w:rPr>
        <w:t> Bu ihalede elektronik eksiltme yapılmayacaktır.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13.</w:t>
      </w:r>
      <w:r w:rsidRPr="009F0F18">
        <w:rPr>
          <w:rFonts w:ascii="Helvetica" w:eastAsia="Times New Roman" w:hAnsi="Helvetica" w:cs="Helvetica"/>
          <w:sz w:val="20"/>
          <w:szCs w:val="20"/>
          <w:shd w:val="clear" w:color="auto" w:fill="F8F8F8"/>
          <w:lang w:eastAsia="tr-TR"/>
        </w:rPr>
        <w:t> Verilen tekliflerin geçerlilik süresi, ihale tarihinden itibaren </w:t>
      </w:r>
      <w:r w:rsidRPr="009F0F18">
        <w:rPr>
          <w:rFonts w:ascii="Helvetica" w:eastAsia="Times New Roman" w:hAnsi="Helvetica" w:cs="Helvetica"/>
          <w:b/>
          <w:bCs/>
          <w:sz w:val="20"/>
          <w:szCs w:val="20"/>
          <w:shd w:val="clear" w:color="auto" w:fill="F8F8F8"/>
          <w:lang w:eastAsia="tr-TR"/>
        </w:rPr>
        <w:t>90 (Doksan)</w:t>
      </w:r>
      <w:r w:rsidRPr="009F0F18">
        <w:rPr>
          <w:rFonts w:ascii="Helvetica" w:eastAsia="Times New Roman" w:hAnsi="Helvetica" w:cs="Helvetica"/>
          <w:sz w:val="20"/>
          <w:szCs w:val="20"/>
          <w:shd w:val="clear" w:color="auto" w:fill="F8F8F8"/>
          <w:lang w:eastAsia="tr-TR"/>
        </w:rPr>
        <w:t> takvim günüdür.</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14.</w:t>
      </w:r>
      <w:r w:rsidRPr="009F0F18">
        <w:rPr>
          <w:rFonts w:ascii="Helvetica" w:eastAsia="Times New Roman" w:hAnsi="Helvetica" w:cs="Helvetica"/>
          <w:sz w:val="20"/>
          <w:szCs w:val="20"/>
          <w:shd w:val="clear" w:color="auto" w:fill="F8F8F8"/>
          <w:lang w:eastAsia="tr-TR"/>
        </w:rPr>
        <w:t>Konsorsiyum olarak ihaleye teklif verilemez.</w:t>
      </w:r>
      <w:r w:rsidRPr="009F0F18">
        <w:rPr>
          <w:rFonts w:ascii="Helvetica" w:eastAsia="Times New Roman" w:hAnsi="Helvetica" w:cs="Helvetica"/>
          <w:sz w:val="20"/>
          <w:szCs w:val="20"/>
          <w:lang w:eastAsia="tr-TR"/>
        </w:rPr>
        <w:br/>
      </w:r>
      <w:r w:rsidRPr="009F0F18">
        <w:rPr>
          <w:rFonts w:ascii="Helvetica" w:eastAsia="Times New Roman" w:hAnsi="Helvetica" w:cs="Helvetica"/>
          <w:b/>
          <w:bCs/>
          <w:sz w:val="20"/>
          <w:szCs w:val="20"/>
          <w:shd w:val="clear" w:color="auto" w:fill="F8F8F8"/>
          <w:lang w:eastAsia="tr-TR"/>
        </w:rPr>
        <w:t>15. Diğer hususlar:</w:t>
      </w:r>
    </w:p>
    <w:p w:rsidR="009F0F18" w:rsidRPr="009F0F18" w:rsidRDefault="009F0F18" w:rsidP="009F0F18">
      <w:pPr>
        <w:shd w:val="clear" w:color="auto" w:fill="F8F8F8"/>
        <w:spacing w:after="0" w:line="240" w:lineRule="auto"/>
        <w:jc w:val="both"/>
        <w:rPr>
          <w:rFonts w:ascii="Helvetica" w:eastAsia="Times New Roman" w:hAnsi="Helvetica" w:cs="Helvetica"/>
          <w:sz w:val="20"/>
          <w:szCs w:val="20"/>
          <w:lang w:eastAsia="tr-TR"/>
        </w:rPr>
      </w:pPr>
      <w:r w:rsidRPr="009F0F18">
        <w:rPr>
          <w:rFonts w:ascii="Helvetica" w:eastAsia="Times New Roman" w:hAnsi="Helvetica" w:cs="Helvetica"/>
          <w:sz w:val="20"/>
          <w:szCs w:val="20"/>
          <w:lang w:eastAsia="tr-TR"/>
        </w:rPr>
        <w:t>İhalede Uygulanacak Sınır Değer Katsayısı (N) : </w:t>
      </w:r>
      <w:r w:rsidRPr="009F0F18">
        <w:rPr>
          <w:rFonts w:ascii="Helvetica" w:eastAsia="Times New Roman" w:hAnsi="Helvetica" w:cs="Helvetica"/>
          <w:b/>
          <w:bCs/>
          <w:sz w:val="20"/>
          <w:szCs w:val="20"/>
          <w:lang w:eastAsia="tr-TR"/>
        </w:rPr>
        <w:t>1,00</w:t>
      </w:r>
      <w:r w:rsidRPr="009F0F18">
        <w:rPr>
          <w:rFonts w:ascii="Helvetica" w:eastAsia="Times New Roman" w:hAnsi="Helvetica" w:cs="Helvetica"/>
          <w:sz w:val="20"/>
          <w:szCs w:val="20"/>
          <w:lang w:eastAsia="tr-TR"/>
        </w:rPr>
        <w:br/>
        <w:t>Sınır değerin altında teklif sunan isteklilerin teklifleri açıklama istenilmeksizin reddedilecektir.</w:t>
      </w:r>
    </w:p>
    <w:p w:rsidR="00F80681" w:rsidRPr="009F0F18" w:rsidRDefault="00F80681" w:rsidP="009F0F18">
      <w:pPr>
        <w:spacing w:after="0"/>
      </w:pPr>
    </w:p>
    <w:sectPr w:rsidR="00F80681" w:rsidRPr="009F0F18" w:rsidSect="009F0F1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A1" w:rsidRDefault="006F4AA1" w:rsidP="006F4AA1">
      <w:pPr>
        <w:spacing w:after="0" w:line="240" w:lineRule="auto"/>
      </w:pPr>
      <w:r>
        <w:separator/>
      </w:r>
    </w:p>
  </w:endnote>
  <w:endnote w:type="continuationSeparator" w:id="0">
    <w:p w:rsidR="006F4AA1" w:rsidRDefault="006F4AA1" w:rsidP="006F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A1" w:rsidRDefault="006F4AA1" w:rsidP="006F4AA1">
      <w:pPr>
        <w:spacing w:after="0" w:line="240" w:lineRule="auto"/>
      </w:pPr>
      <w:r>
        <w:separator/>
      </w:r>
    </w:p>
  </w:footnote>
  <w:footnote w:type="continuationSeparator" w:id="0">
    <w:p w:rsidR="006F4AA1" w:rsidRDefault="006F4AA1" w:rsidP="006F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A1" w:rsidRDefault="006F4A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18"/>
    <w:rsid w:val="006F4AA1"/>
    <w:rsid w:val="009F0F18"/>
    <w:rsid w:val="00F80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10CB2-E0FF-46DB-AA53-A20F135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4A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4AA1"/>
  </w:style>
  <w:style w:type="paragraph" w:styleId="AltBilgi">
    <w:name w:val="footer"/>
    <w:basedOn w:val="Normal"/>
    <w:link w:val="AltBilgiChar"/>
    <w:uiPriority w:val="99"/>
    <w:unhideWhenUsed/>
    <w:rsid w:val="006F4A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528">
      <w:bodyDiv w:val="1"/>
      <w:marLeft w:val="0"/>
      <w:marRight w:val="0"/>
      <w:marTop w:val="0"/>
      <w:marBottom w:val="0"/>
      <w:divBdr>
        <w:top w:val="none" w:sz="0" w:space="0" w:color="auto"/>
        <w:left w:val="none" w:sz="0" w:space="0" w:color="auto"/>
        <w:bottom w:val="none" w:sz="0" w:space="0" w:color="auto"/>
        <w:right w:val="none" w:sz="0" w:space="0" w:color="auto"/>
      </w:divBdr>
      <w:divsChild>
        <w:div w:id="2129352467">
          <w:marLeft w:val="0"/>
          <w:marRight w:val="0"/>
          <w:marTop w:val="0"/>
          <w:marBottom w:val="0"/>
          <w:divBdr>
            <w:top w:val="none" w:sz="0" w:space="0" w:color="auto"/>
            <w:left w:val="none" w:sz="0" w:space="0" w:color="auto"/>
            <w:bottom w:val="none" w:sz="0" w:space="0" w:color="auto"/>
            <w:right w:val="none" w:sz="0" w:space="0" w:color="auto"/>
          </w:divBdr>
        </w:div>
        <w:div w:id="35030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tigem.gov.tr</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Hafize Mansuroğlu</dc:creator>
  <cp:keywords/>
  <dc:description/>
  <cp:lastModifiedBy>Hafize Mansuroğlu</cp:lastModifiedBy>
  <cp:revision>4</cp:revision>
  <cp:lastPrinted>2025-07-28T08:26:00Z</cp:lastPrinted>
  <dcterms:created xsi:type="dcterms:W3CDTF">2025-07-28T08:13:00Z</dcterms:created>
  <dcterms:modified xsi:type="dcterms:W3CDTF">2025-07-28T08:26:00Z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Author">
    <vt:lpwstr>QUCdHhWP7BbzGIy7K2kqJKVNeVGTNUmNlQF577IvhMY=</vt:lpwstr>
  </property>
  <property fmtid="{D5CDD505-2E9C-101B-9397-08002B2CF9AE}" pid="3" name="VeriketClassification">
    <vt:lpwstr>FCA16667-98CE-44CD-B8EF-FE69F63F5112</vt:lpwstr>
  </property>
  <property fmtid="{D5CDD505-2E9C-101B-9397-08002B2CF9AE}" pid="4" name="SensitivityPropertyName">
    <vt:lpwstr>641F45E9-CB37-4624-A17F-CDD382C7D086</vt:lpwstr>
  </property>
  <property fmtid="{D5CDD505-2E9C-101B-9397-08002B2CF9AE}" pid="5" name="SensitivityPersonalDatasPropertyName">
    <vt:lpwstr/>
  </property>
  <property fmtid="{D5CDD505-2E9C-101B-9397-08002B2CF9AE}" pid="6" name="DetectedPolicyPropertyName">
    <vt:lpwstr>29bf5b23-5157-4772-b43b-53b2eb1689e6</vt:lpwstr>
  </property>
  <property fmtid="{D5CDD505-2E9C-101B-9397-08002B2CF9AE}" pid="7" name="DetectedKeywordsPropertyName">
    <vt:lpwstr>4.1.2.1,,İp,ip</vt:lpwstr>
  </property>
</Properties>
</file>