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227FD" w:rsidRPr="004C5A45" w:rsidRDefault="006227FD" w:rsidP="00147553">
      <w:pPr>
        <w:spacing w:after="60"/>
        <w:jc w:val="center"/>
        <w:rPr>
          <w:rFonts w:ascii="Times New Roman" w:hAnsi="Times New Roman" w:cs="Times New Roman"/>
          <w:b/>
          <w:sz w:val="24"/>
          <w:szCs w:val="24"/>
        </w:rPr>
      </w:pPr>
      <w:r w:rsidRPr="004C5A45">
        <w:rPr>
          <w:rFonts w:ascii="Times New Roman" w:eastAsia="Times New Roman" w:hAnsi="Times New Roman" w:cs="Times New Roman"/>
          <w:b/>
          <w:sz w:val="24"/>
          <w:szCs w:val="24"/>
          <w:lang w:eastAsia="tr-TR"/>
        </w:rPr>
        <w:t>2 KISIM ZİRAİ MÜCADELE İLACI ALIMI</w:t>
      </w:r>
      <w:r w:rsidR="007024CC" w:rsidRPr="004C5A45">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51F9C" w:rsidRPr="004C5A45">
        <w:rPr>
          <w:rFonts w:ascii="Times New Roman" w:hAnsi="Times New Roman" w:cs="Times New Roman"/>
          <w:b/>
          <w:sz w:val="24"/>
          <w:szCs w:val="24"/>
        </w:rPr>
        <w:t>2025/</w:t>
      </w:r>
      <w:r w:rsidR="0008159D">
        <w:rPr>
          <w:rFonts w:ascii="Times New Roman" w:hAnsi="Times New Roman" w:cs="Times New Roman"/>
          <w:b/>
          <w:sz w:val="24"/>
          <w:szCs w:val="24"/>
        </w:rPr>
        <w:t>797417</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r w:rsidRPr="004C5A45">
        <w:rPr>
          <w:rStyle w:val="DipnotBavurusu"/>
          <w:rFonts w:ascii="Times New Roman" w:hAnsi="Times New Roman" w:cs="Times New Roman"/>
          <w:bCs/>
          <w:sz w:val="24"/>
          <w:szCs w:val="24"/>
        </w:rPr>
        <w:footnoteReference w:id="1"/>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 .</w:t>
      </w:r>
      <w:r w:rsidRPr="004C5A45">
        <w:rPr>
          <w:rStyle w:val="DipnotBavurusu"/>
          <w:rFonts w:ascii="Times New Roman" w:hAnsi="Times New Roman" w:cs="Times New Roman"/>
          <w:sz w:val="24"/>
          <w:szCs w:val="24"/>
        </w:rPr>
        <w:t xml:space="preserve"> </w:t>
      </w:r>
      <w:r w:rsidRPr="004C5A45">
        <w:rPr>
          <w:rStyle w:val="DipnotBavurusu"/>
          <w:rFonts w:ascii="Times New Roman" w:hAnsi="Times New Roman" w:cs="Times New Roman"/>
          <w:sz w:val="24"/>
          <w:szCs w:val="24"/>
        </w:rPr>
        <w:footnoteReference w:id="2"/>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r w:rsidRPr="004C5A45">
        <w:rPr>
          <w:rStyle w:val="DipnotBavurusu"/>
          <w:rFonts w:ascii="Times New Roman" w:hAnsi="Times New Roman" w:cs="Times New Roman"/>
          <w:sz w:val="24"/>
          <w:szCs w:val="24"/>
        </w:rPr>
        <w:footnoteReference w:id="3"/>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Style w:val="DipnotBavurusu"/>
          <w:rFonts w:ascii="Times New Roman" w:hAnsi="Times New Roman" w:cs="Times New Roman"/>
          <w:bCs/>
          <w:sz w:val="24"/>
          <w:szCs w:val="24"/>
        </w:rPr>
        <w:footnoteReference w:id="4"/>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6227FD" w:rsidRPr="004C5A45">
        <w:rPr>
          <w:rFonts w:ascii="Times New Roman" w:hAnsi="Times New Roman" w:cs="Times New Roman"/>
          <w:sz w:val="24"/>
          <w:szCs w:val="24"/>
        </w:rPr>
        <w:t>2025 Yılı 2 Kısım Zirai Mücadele İlacı alımıdır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6596"/>
        <w:gridCol w:w="2552"/>
      </w:tblGrid>
      <w:tr w:rsidR="0008159D" w:rsidRPr="006227FD" w:rsidTr="0008159D">
        <w:trPr>
          <w:trHeight w:val="503"/>
        </w:trPr>
        <w:tc>
          <w:tcPr>
            <w:tcW w:w="917" w:type="dxa"/>
            <w:tcBorders>
              <w:bottom w:val="single" w:sz="4" w:space="0" w:color="auto"/>
            </w:tcBorders>
            <w:vAlign w:val="center"/>
          </w:tcPr>
          <w:p w:rsidR="0008159D" w:rsidRPr="006227FD" w:rsidRDefault="0008159D" w:rsidP="006227F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Kısım No</w:t>
            </w:r>
          </w:p>
        </w:tc>
        <w:tc>
          <w:tcPr>
            <w:tcW w:w="6596" w:type="dxa"/>
            <w:tcBorders>
              <w:bottom w:val="single" w:sz="4" w:space="0" w:color="auto"/>
            </w:tcBorders>
            <w:vAlign w:val="center"/>
          </w:tcPr>
          <w:p w:rsidR="0008159D" w:rsidRPr="006227FD" w:rsidRDefault="0008159D"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2552" w:type="dxa"/>
            <w:vAlign w:val="center"/>
          </w:tcPr>
          <w:p w:rsidR="0008159D" w:rsidRPr="006227FD" w:rsidRDefault="0008159D" w:rsidP="006227F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p>
          <w:p w:rsidR="0008159D" w:rsidRPr="006227FD" w:rsidRDefault="0008159D" w:rsidP="006227F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(Litre)</w:t>
            </w:r>
          </w:p>
        </w:tc>
      </w:tr>
      <w:tr w:rsidR="0008159D" w:rsidRPr="006227FD" w:rsidTr="0008159D">
        <w:trPr>
          <w:trHeight w:val="489"/>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08159D" w:rsidRPr="006227FD" w:rsidRDefault="0008159D"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6596" w:type="dxa"/>
            <w:tcBorders>
              <w:top w:val="single" w:sz="4" w:space="0" w:color="auto"/>
              <w:left w:val="nil"/>
              <w:bottom w:val="single" w:sz="4" w:space="0" w:color="auto"/>
              <w:right w:val="single" w:sz="4" w:space="0" w:color="auto"/>
            </w:tcBorders>
            <w:shd w:val="clear" w:color="auto" w:fill="auto"/>
            <w:vAlign w:val="center"/>
          </w:tcPr>
          <w:p w:rsidR="0008159D" w:rsidRPr="006227FD" w:rsidRDefault="0008159D" w:rsidP="006227FD">
            <w:pPr>
              <w:spacing w:after="0" w:line="240" w:lineRule="auto"/>
              <w:rPr>
                <w:rFonts w:ascii="Times New Roman" w:eastAsia="Times New Roman" w:hAnsi="Times New Roman" w:cs="Times New Roman"/>
                <w:sz w:val="24"/>
                <w:szCs w:val="24"/>
                <w:lang w:eastAsia="tr-TR"/>
              </w:rPr>
            </w:pPr>
            <w:r w:rsidRPr="0008159D">
              <w:rPr>
                <w:rFonts w:ascii="Times New Roman" w:eastAsia="Times New Roman" w:hAnsi="Times New Roman" w:cs="Times New Roman"/>
                <w:sz w:val="24"/>
                <w:szCs w:val="24"/>
                <w:lang w:eastAsia="tr-TR"/>
              </w:rPr>
              <w:t>345 g/l Tembotrione + 68 g/l Thiencarbazone – methyl – sodium + 134 g/l Isoxadifen – ethyl</w:t>
            </w:r>
          </w:p>
        </w:tc>
        <w:tc>
          <w:tcPr>
            <w:tcW w:w="2552" w:type="dxa"/>
            <w:vAlign w:val="center"/>
          </w:tcPr>
          <w:p w:rsidR="0008159D" w:rsidRPr="006227FD" w:rsidRDefault="0008159D"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1.405</w:t>
            </w:r>
          </w:p>
        </w:tc>
      </w:tr>
      <w:tr w:rsidR="0008159D" w:rsidRPr="004C5A45" w:rsidTr="0008159D">
        <w:trPr>
          <w:trHeight w:val="489"/>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08159D" w:rsidRPr="004C5A45" w:rsidRDefault="0008159D" w:rsidP="006227FD">
            <w:pPr>
              <w:spacing w:after="0" w:line="240" w:lineRule="auto"/>
              <w:jc w:val="center"/>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2</w:t>
            </w:r>
          </w:p>
        </w:tc>
        <w:tc>
          <w:tcPr>
            <w:tcW w:w="6596" w:type="dxa"/>
            <w:tcBorders>
              <w:top w:val="single" w:sz="4" w:space="0" w:color="auto"/>
              <w:left w:val="nil"/>
              <w:bottom w:val="single" w:sz="4" w:space="0" w:color="auto"/>
              <w:right w:val="single" w:sz="4" w:space="0" w:color="auto"/>
            </w:tcBorders>
            <w:shd w:val="clear" w:color="auto" w:fill="auto"/>
            <w:vAlign w:val="center"/>
          </w:tcPr>
          <w:p w:rsidR="0008159D" w:rsidRPr="004C5A45" w:rsidRDefault="0008159D" w:rsidP="006227FD">
            <w:pPr>
              <w:spacing w:after="0" w:line="240" w:lineRule="auto"/>
              <w:rPr>
                <w:rFonts w:ascii="Times New Roman" w:eastAsia="Times New Roman" w:hAnsi="Times New Roman" w:cs="Times New Roman"/>
                <w:sz w:val="24"/>
                <w:szCs w:val="24"/>
                <w:lang w:eastAsia="tr-TR"/>
              </w:rPr>
            </w:pPr>
            <w:r w:rsidRPr="0008159D">
              <w:rPr>
                <w:rFonts w:ascii="Times New Roman" w:eastAsia="Times New Roman" w:hAnsi="Times New Roman" w:cs="Times New Roman"/>
                <w:sz w:val="24"/>
                <w:szCs w:val="24"/>
                <w:lang w:eastAsia="tr-TR"/>
              </w:rPr>
              <w:t>600 g/l Dimethenamid-P + 68 g/l Saflufenacil</w:t>
            </w:r>
          </w:p>
        </w:tc>
        <w:tc>
          <w:tcPr>
            <w:tcW w:w="2552" w:type="dxa"/>
            <w:vAlign w:val="center"/>
          </w:tcPr>
          <w:p w:rsidR="0008159D" w:rsidRPr="004C5A45" w:rsidRDefault="0008159D"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1.000</w:t>
            </w:r>
          </w:p>
        </w:tc>
      </w:tr>
    </w:tbl>
    <w:p w:rsidR="006227FD" w:rsidRPr="004C5A45" w:rsidRDefault="006227FD" w:rsidP="00851F9C">
      <w:pPr>
        <w:spacing w:after="60"/>
        <w:jc w:val="both"/>
        <w:rPr>
          <w:rFonts w:ascii="Times New Roman" w:hAnsi="Times New Roman" w:cs="Times New Roman"/>
          <w:b/>
          <w:sz w:val="24"/>
          <w:szCs w:val="24"/>
        </w:rPr>
      </w:pPr>
    </w:p>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b) Risk Karşılığı </w:t>
      </w:r>
      <w:r w:rsidR="00941275" w:rsidRPr="004C5A45">
        <w:rPr>
          <w:rFonts w:ascii="Times New Roman" w:hAnsi="Times New Roman" w:cs="Times New Roman"/>
          <w:sz w:val="24"/>
          <w:szCs w:val="24"/>
        </w:rPr>
        <w:t>Teminat Tutarı</w:t>
      </w:r>
      <w:r w:rsidR="00941275" w:rsidRPr="004C5A45">
        <w:rPr>
          <w:rFonts w:ascii="Times New Roman" w:hAnsi="Times New Roman" w:cs="Times New Roman"/>
          <w:sz w:val="24"/>
          <w:szCs w:val="24"/>
        </w:rPr>
        <w:tab/>
      </w:r>
      <w:r w:rsidR="00941275" w:rsidRPr="004C5A45">
        <w:rPr>
          <w:rFonts w:ascii="Times New Roman" w:hAnsi="Times New Roman" w:cs="Times New Roman"/>
          <w:sz w:val="24"/>
          <w:szCs w:val="24"/>
        </w:rPr>
        <w:tab/>
        <w:t xml:space="preserve">: </w:t>
      </w:r>
      <w:r w:rsidR="00173826" w:rsidRPr="004C5A45">
        <w:rPr>
          <w:rFonts w:ascii="Times New Roman" w:hAnsi="Times New Roman" w:cs="Times New Roman"/>
          <w:sz w:val="24"/>
          <w:szCs w:val="24"/>
        </w:rPr>
        <w:t>Bu ihalede Risk T</w:t>
      </w:r>
      <w:r w:rsidR="00941275" w:rsidRPr="004C5A45">
        <w:rPr>
          <w:rFonts w:ascii="Times New Roman" w:hAnsi="Times New Roman" w:cs="Times New Roman"/>
          <w:sz w:val="24"/>
          <w:szCs w:val="24"/>
        </w:rPr>
        <w:t>eminatı alınmayacaktır.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D4035D" w:rsidRPr="004C5A4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e) İhale konusu Zirai ilaçların bedelleri; Zirai ilaçların teslimini müteakip düzenlenen faturalara istinaden, söz konusu zirai ilaçlara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İhale konusu Zirai İlaç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İ</w:t>
      </w:r>
      <w:r w:rsidRPr="009C7443">
        <w:rPr>
          <w:rFonts w:ascii="Times New Roman" w:eastAsia="Calibri" w:hAnsi="Times New Roman" w:cs="Times New Roman"/>
          <w:bCs/>
          <w:color w:val="000000"/>
          <w:sz w:val="24"/>
          <w:szCs w:val="24"/>
        </w:rPr>
        <w:t xml:space="preserve">laçların teslim edileceği yer: </w:t>
      </w:r>
      <w:r w:rsidRPr="009C7443">
        <w:rPr>
          <w:rFonts w:ascii="Times New Roman" w:eastAsia="Calibri" w:hAnsi="Times New Roman" w:cs="Times New Roman"/>
          <w:bCs/>
          <w:sz w:val="24"/>
          <w:szCs w:val="24"/>
        </w:rPr>
        <w:t>Zirai İlaçlar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lastRenderedPageBreak/>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ihale konusu zirai mücadele ilacı </w:t>
      </w:r>
      <w:r w:rsidRPr="009C7443">
        <w:rPr>
          <w:rFonts w:ascii="Times New Roman" w:eastAsia="Calibri" w:hAnsi="Times New Roman" w:cs="Times New Roman"/>
          <w:b/>
          <w:color w:val="000000"/>
          <w:sz w:val="24"/>
          <w:szCs w:val="24"/>
        </w:rPr>
        <w:t>7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ilaçlar 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ilaçlar Tarım ve Orman Bakanlığına bağlı laboratuvarda tahlil ettirilir. Bu durumda tahlil için gerekli ilaç 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ilaçlar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ilaç reddedilir ve firmaca 5 gün içerisinde uygunu ile değiştirilir, yeni ilaçların Tarım ve Orman Bakanlığına bağlı laboratuvarda tahlil ettirilmesi için gerekli ilaç numunesi ve tahlil ücretleri firma tarafından karşılanacaktır. (Numune olarak alınan miktardaki ilaç ayrıca İşletmeye yeniden teslim edilecektir) Değiştirilen ilaçların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Numune alınarak tahlile gönderilen ilaçların 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İhale konusu Zirai Mücadele İlacı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E21480" w:rsidRPr="00E21480">
        <w:rPr>
          <w:rFonts w:ascii="Times New Roman" w:eastAsia="Calibri" w:hAnsi="Times New Roman" w:cs="Times New Roman"/>
          <w:b/>
          <w:bCs/>
          <w:sz w:val="24"/>
          <w:szCs w:val="24"/>
        </w:rPr>
        <w:t>inde 1)</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Default="008170C6"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2E2956" w:rsidP="0008159D">
      <w:pPr>
        <w:spacing w:before="160" w:after="60"/>
        <w:ind w:firstLine="708"/>
        <w:jc w:val="both"/>
        <w:rPr>
          <w:rFonts w:ascii="Times New Roman" w:hAnsi="Times New Roman" w:cs="Times New Roman"/>
          <w:b/>
          <w:sz w:val="24"/>
          <w:szCs w:val="24"/>
          <w:u w:val="single"/>
        </w:rPr>
      </w:pPr>
      <w:bookmarkStart w:id="3" w:name="_GoBack"/>
      <w:bookmarkEnd w:id="3"/>
      <w:r>
        <w:rPr>
          <w:rFonts w:ascii="Times New Roman" w:hAnsi="Times New Roman" w:cs="Times New Roman"/>
          <w:b/>
          <w:sz w:val="24"/>
          <w:szCs w:val="24"/>
          <w:u w:val="single"/>
        </w:rPr>
        <w:lastRenderedPageBreak/>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81406A" w:rsidRPr="004C5A45">
        <w:rPr>
          <w:rFonts w:ascii="Times New Roman" w:hAnsi="Times New Roman" w:cs="Times New Roman"/>
          <w:b/>
          <w:sz w:val="24"/>
          <w:szCs w:val="24"/>
        </w:rPr>
        <w:t>5</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E01B27">
      <w:footerReference w:type="default" r:id="rId9"/>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105AA9">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105AA9">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5573C"/>
    <w:rsid w:val="00270B1F"/>
    <w:rsid w:val="00285B94"/>
    <w:rsid w:val="0028611F"/>
    <w:rsid w:val="002B7BF2"/>
    <w:rsid w:val="002E2956"/>
    <w:rsid w:val="002F65B7"/>
    <w:rsid w:val="002F758B"/>
    <w:rsid w:val="00310C5B"/>
    <w:rsid w:val="00313B5C"/>
    <w:rsid w:val="00326313"/>
    <w:rsid w:val="0034147D"/>
    <w:rsid w:val="0034717F"/>
    <w:rsid w:val="003805ED"/>
    <w:rsid w:val="00392380"/>
    <w:rsid w:val="00396D56"/>
    <w:rsid w:val="003B0E4F"/>
    <w:rsid w:val="003B1AE9"/>
    <w:rsid w:val="003B1C2E"/>
    <w:rsid w:val="003B45A0"/>
    <w:rsid w:val="003D0294"/>
    <w:rsid w:val="003D22C6"/>
    <w:rsid w:val="003E33EA"/>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D6726"/>
    <w:rsid w:val="00500FC4"/>
    <w:rsid w:val="00525E94"/>
    <w:rsid w:val="00532E32"/>
    <w:rsid w:val="00533A58"/>
    <w:rsid w:val="00545350"/>
    <w:rsid w:val="00551581"/>
    <w:rsid w:val="00581C4B"/>
    <w:rsid w:val="005860D6"/>
    <w:rsid w:val="0059507A"/>
    <w:rsid w:val="005B0B2B"/>
    <w:rsid w:val="005B3880"/>
    <w:rsid w:val="005B6DCD"/>
    <w:rsid w:val="005E7395"/>
    <w:rsid w:val="005F158B"/>
    <w:rsid w:val="006139DA"/>
    <w:rsid w:val="0061426A"/>
    <w:rsid w:val="006227FD"/>
    <w:rsid w:val="00624695"/>
    <w:rsid w:val="00633D9D"/>
    <w:rsid w:val="00633EB6"/>
    <w:rsid w:val="00640BA2"/>
    <w:rsid w:val="00641159"/>
    <w:rsid w:val="006411AB"/>
    <w:rsid w:val="00655538"/>
    <w:rsid w:val="0066040E"/>
    <w:rsid w:val="00664BDD"/>
    <w:rsid w:val="00674E80"/>
    <w:rsid w:val="006759B0"/>
    <w:rsid w:val="00681FF6"/>
    <w:rsid w:val="00686AB8"/>
    <w:rsid w:val="006C0AC3"/>
    <w:rsid w:val="006D3CFC"/>
    <w:rsid w:val="007024CC"/>
    <w:rsid w:val="007067E1"/>
    <w:rsid w:val="00711ACC"/>
    <w:rsid w:val="00714A77"/>
    <w:rsid w:val="00714F5C"/>
    <w:rsid w:val="00717066"/>
    <w:rsid w:val="007178F9"/>
    <w:rsid w:val="007426DD"/>
    <w:rsid w:val="0074497F"/>
    <w:rsid w:val="007461C4"/>
    <w:rsid w:val="00752A5B"/>
    <w:rsid w:val="00756B77"/>
    <w:rsid w:val="00760FCE"/>
    <w:rsid w:val="00781C76"/>
    <w:rsid w:val="00796531"/>
    <w:rsid w:val="00797551"/>
    <w:rsid w:val="007A012F"/>
    <w:rsid w:val="007A39AF"/>
    <w:rsid w:val="007B2E60"/>
    <w:rsid w:val="007B5011"/>
    <w:rsid w:val="007B59B3"/>
    <w:rsid w:val="007D3E76"/>
    <w:rsid w:val="007E0C9E"/>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903D8E"/>
    <w:rsid w:val="00904784"/>
    <w:rsid w:val="00914B3E"/>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231A5"/>
    <w:rsid w:val="00B36CA0"/>
    <w:rsid w:val="00B45A49"/>
    <w:rsid w:val="00B704B4"/>
    <w:rsid w:val="00B7678B"/>
    <w:rsid w:val="00B7754B"/>
    <w:rsid w:val="00B917B3"/>
    <w:rsid w:val="00B91CE0"/>
    <w:rsid w:val="00BA0EDA"/>
    <w:rsid w:val="00BA5134"/>
    <w:rsid w:val="00BC0C6B"/>
    <w:rsid w:val="00BC12E9"/>
    <w:rsid w:val="00BD2735"/>
    <w:rsid w:val="00BD3B36"/>
    <w:rsid w:val="00BE2FB6"/>
    <w:rsid w:val="00BE6FCA"/>
    <w:rsid w:val="00C006E4"/>
    <w:rsid w:val="00C033F4"/>
    <w:rsid w:val="00C22382"/>
    <w:rsid w:val="00C52CD0"/>
    <w:rsid w:val="00C56EA9"/>
    <w:rsid w:val="00C6790A"/>
    <w:rsid w:val="00C825AF"/>
    <w:rsid w:val="00C90A4C"/>
    <w:rsid w:val="00C91BBB"/>
    <w:rsid w:val="00C9616A"/>
    <w:rsid w:val="00CA3C3F"/>
    <w:rsid w:val="00CA79DB"/>
    <w:rsid w:val="00CD20F2"/>
    <w:rsid w:val="00CE4751"/>
    <w:rsid w:val="00D15B74"/>
    <w:rsid w:val="00D4035D"/>
    <w:rsid w:val="00D471C2"/>
    <w:rsid w:val="00D500FD"/>
    <w:rsid w:val="00D64CDB"/>
    <w:rsid w:val="00D708D7"/>
    <w:rsid w:val="00DA1648"/>
    <w:rsid w:val="00DB537F"/>
    <w:rsid w:val="00DC1EF2"/>
    <w:rsid w:val="00E01B27"/>
    <w:rsid w:val="00E16698"/>
    <w:rsid w:val="00E21480"/>
    <w:rsid w:val="00E263AC"/>
    <w:rsid w:val="00E30905"/>
    <w:rsid w:val="00E45962"/>
    <w:rsid w:val="00E51E93"/>
    <w:rsid w:val="00E76DAD"/>
    <w:rsid w:val="00E77783"/>
    <w:rsid w:val="00E95667"/>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4864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67BEF-F971-400C-9356-260A2243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2966</Words>
  <Characters>16910</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15</cp:revision>
  <cp:lastPrinted>2025-05-07T11:10:00Z</cp:lastPrinted>
  <dcterms:created xsi:type="dcterms:W3CDTF">2025-05-08T12:23:00Z</dcterms:created>
  <dcterms:modified xsi:type="dcterms:W3CDTF">2025-05-26T08:15:00Z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7a025e45-9410-462e-b8d3-6e73d0b40901</vt:lpwstr>
  </property>
  <property fmtid="{D5CDD505-2E9C-101B-9397-08002B2CF9AE}" pid="6" name="DetectedKeywordsPropertyName">
    <vt:lpwstr>CEYLANPİNAR.TİC@TİGEM.GOV.TR,,soyad,Soyadı,T.C,T.C.,soyadı</vt:lpwstr>
  </property>
</Properties>
</file>